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878" w:rsidRPr="00124900" w:rsidRDefault="00506878" w:rsidP="00506878">
      <w:pPr>
        <w:adjustRightInd w:val="0"/>
        <w:snapToGrid w:val="0"/>
        <w:jc w:val="center"/>
        <w:rPr>
          <w:rFonts w:ascii="Arial" w:hAnsi="Arial" w:cs="Arial"/>
          <w:b/>
          <w:szCs w:val="28"/>
          <w:lang w:eastAsia="ko-KR"/>
        </w:rPr>
      </w:pPr>
    </w:p>
    <w:p w:rsidR="00506878" w:rsidRPr="00124900" w:rsidRDefault="00506878" w:rsidP="00506878">
      <w:pPr>
        <w:adjustRightInd w:val="0"/>
        <w:snapToGrid w:val="0"/>
        <w:jc w:val="center"/>
        <w:rPr>
          <w:rFonts w:ascii="Arial" w:hAnsi="Arial" w:cs="Arial"/>
          <w:b/>
          <w:szCs w:val="28"/>
          <w:lang w:eastAsia="ko-KR"/>
        </w:rPr>
      </w:pPr>
    </w:p>
    <w:p w:rsidR="00506878" w:rsidRPr="00124900" w:rsidRDefault="00506878" w:rsidP="00506878">
      <w:pPr>
        <w:adjustRightInd w:val="0"/>
        <w:snapToGrid w:val="0"/>
        <w:jc w:val="center"/>
        <w:rPr>
          <w:rFonts w:ascii="Arial" w:hAnsi="Arial" w:cs="Arial"/>
          <w:b/>
          <w:szCs w:val="28"/>
          <w:lang w:eastAsia="ko-KR"/>
        </w:rPr>
      </w:pPr>
    </w:p>
    <w:p w:rsidR="00506878" w:rsidRPr="00124900" w:rsidRDefault="00506878" w:rsidP="00506878">
      <w:pPr>
        <w:adjustRightInd w:val="0"/>
        <w:snapToGrid w:val="0"/>
        <w:jc w:val="center"/>
        <w:rPr>
          <w:rFonts w:ascii="Arial" w:hAnsi="Arial" w:cs="Arial"/>
          <w:b/>
          <w:sz w:val="28"/>
          <w:szCs w:val="28"/>
          <w:lang w:eastAsia="ko-KR"/>
        </w:rPr>
      </w:pPr>
      <w:r w:rsidRPr="00124900">
        <w:rPr>
          <w:rFonts w:ascii="Arial" w:hAnsi="Arial" w:cs="Arial"/>
          <w:b/>
          <w:sz w:val="28"/>
          <w:szCs w:val="28"/>
          <w:lang w:eastAsia="ko-KR"/>
        </w:rPr>
        <w:t xml:space="preserve">Three </w:t>
      </w:r>
      <w:r>
        <w:rPr>
          <w:rFonts w:ascii="Arial" w:hAnsi="Arial" w:cs="Arial" w:hint="eastAsia"/>
          <w:b/>
          <w:sz w:val="28"/>
          <w:szCs w:val="28"/>
          <w:lang w:eastAsia="ko-KR"/>
        </w:rPr>
        <w:t>d</w:t>
      </w:r>
      <w:r w:rsidRPr="00124900">
        <w:rPr>
          <w:rFonts w:ascii="Arial" w:hAnsi="Arial" w:cs="Arial"/>
          <w:b/>
          <w:sz w:val="28"/>
          <w:szCs w:val="28"/>
          <w:lang w:eastAsia="ko-KR"/>
        </w:rPr>
        <w:t xml:space="preserve">imensional </w:t>
      </w:r>
      <w:r>
        <w:rPr>
          <w:rFonts w:ascii="Arial" w:hAnsi="Arial" w:cs="Arial" w:hint="eastAsia"/>
          <w:b/>
          <w:sz w:val="28"/>
          <w:szCs w:val="28"/>
          <w:lang w:eastAsia="ko-KR"/>
        </w:rPr>
        <w:t>t</w:t>
      </w:r>
      <w:r w:rsidRPr="00124900">
        <w:rPr>
          <w:rFonts w:ascii="Arial" w:hAnsi="Arial" w:cs="Arial"/>
          <w:b/>
          <w:sz w:val="28"/>
          <w:szCs w:val="28"/>
          <w:lang w:eastAsia="ko-KR"/>
        </w:rPr>
        <w:t xml:space="preserve">ransition </w:t>
      </w:r>
      <w:r>
        <w:rPr>
          <w:rFonts w:ascii="Arial" w:hAnsi="Arial" w:cs="Arial" w:hint="eastAsia"/>
          <w:b/>
          <w:sz w:val="28"/>
          <w:szCs w:val="28"/>
          <w:lang w:eastAsia="ko-KR"/>
        </w:rPr>
        <w:t>s</w:t>
      </w:r>
      <w:r w:rsidRPr="00124900">
        <w:rPr>
          <w:rFonts w:ascii="Arial" w:hAnsi="Arial" w:cs="Arial"/>
          <w:b/>
          <w:sz w:val="28"/>
          <w:szCs w:val="28"/>
          <w:lang w:eastAsia="ko-KR"/>
        </w:rPr>
        <w:t xml:space="preserve">olid </w:t>
      </w:r>
      <w:r>
        <w:rPr>
          <w:rFonts w:ascii="Arial" w:hAnsi="Arial" w:cs="Arial" w:hint="eastAsia"/>
          <w:b/>
          <w:sz w:val="28"/>
          <w:szCs w:val="28"/>
          <w:lang w:eastAsia="ko-KR"/>
        </w:rPr>
        <w:t>e</w:t>
      </w:r>
      <w:r w:rsidRPr="00124900">
        <w:rPr>
          <w:rFonts w:ascii="Arial" w:hAnsi="Arial" w:cs="Arial"/>
          <w:b/>
          <w:sz w:val="28"/>
          <w:szCs w:val="28"/>
          <w:lang w:eastAsia="ko-KR"/>
        </w:rPr>
        <w:t xml:space="preserve">lements for </w:t>
      </w:r>
      <w:r>
        <w:rPr>
          <w:rFonts w:ascii="Arial" w:hAnsi="Arial" w:cs="Arial" w:hint="eastAsia"/>
          <w:b/>
          <w:sz w:val="28"/>
          <w:szCs w:val="28"/>
          <w:lang w:eastAsia="ko-KR"/>
        </w:rPr>
        <w:t>m</w:t>
      </w:r>
      <w:r w:rsidRPr="00124900">
        <w:rPr>
          <w:rFonts w:ascii="Arial" w:hAnsi="Arial" w:cs="Arial"/>
          <w:b/>
          <w:sz w:val="28"/>
          <w:szCs w:val="28"/>
          <w:lang w:eastAsia="ko-KR"/>
        </w:rPr>
        <w:t xml:space="preserve">esh </w:t>
      </w:r>
      <w:r>
        <w:rPr>
          <w:rFonts w:ascii="Arial" w:hAnsi="Arial" w:cs="Arial" w:hint="eastAsia"/>
          <w:b/>
          <w:sz w:val="28"/>
          <w:szCs w:val="28"/>
          <w:lang w:eastAsia="ko-KR"/>
        </w:rPr>
        <w:t>g</w:t>
      </w:r>
      <w:r w:rsidRPr="00124900">
        <w:rPr>
          <w:rFonts w:ascii="Arial" w:hAnsi="Arial" w:cs="Arial"/>
          <w:b/>
          <w:sz w:val="28"/>
          <w:szCs w:val="28"/>
          <w:lang w:eastAsia="ko-KR"/>
        </w:rPr>
        <w:t>radation</w:t>
      </w:r>
    </w:p>
    <w:p w:rsidR="00506878" w:rsidRPr="00124900" w:rsidRDefault="00506878" w:rsidP="00506878">
      <w:pPr>
        <w:pStyle w:val="3"/>
        <w:adjustRightInd w:val="0"/>
        <w:snapToGrid w:val="0"/>
        <w:jc w:val="center"/>
        <w:rPr>
          <w:rFonts w:ascii="Arial" w:hAnsi="Arial" w:cs="Arial"/>
          <w:sz w:val="24"/>
        </w:rPr>
      </w:pPr>
    </w:p>
    <w:p w:rsidR="00506878" w:rsidRPr="00124900" w:rsidRDefault="00506878" w:rsidP="00506878">
      <w:pPr>
        <w:pStyle w:val="3"/>
        <w:adjustRightInd w:val="0"/>
        <w:snapToGrid w:val="0"/>
        <w:jc w:val="center"/>
        <w:rPr>
          <w:rFonts w:ascii="Arial" w:hAnsi="Arial" w:cs="Arial"/>
          <w:sz w:val="28"/>
          <w:lang w:eastAsia="ko-KR"/>
        </w:rPr>
      </w:pPr>
      <w:r w:rsidRPr="00124900">
        <w:rPr>
          <w:rFonts w:ascii="Arial" w:hAnsi="Arial" w:cs="Arial"/>
          <w:sz w:val="28"/>
          <w:lang w:eastAsia="ko-KR"/>
        </w:rPr>
        <w:t>*Chang-Koon Choi</w:t>
      </w:r>
      <w:r w:rsidRPr="00124900">
        <w:rPr>
          <w:rStyle w:val="a6"/>
          <w:rFonts w:ascii="Arial" w:hAnsi="Arial" w:cs="Arial"/>
          <w:sz w:val="28"/>
        </w:rPr>
        <w:footnoteReference w:customMarkFollows="1" w:id="1"/>
        <w:t>1)</w:t>
      </w:r>
      <w:r w:rsidRPr="00124900">
        <w:rPr>
          <w:rFonts w:ascii="Arial" w:hAnsi="Arial" w:cs="Arial"/>
          <w:sz w:val="28"/>
          <w:lang w:eastAsia="ko-KR"/>
        </w:rPr>
        <w:t xml:space="preserve"> </w:t>
      </w:r>
      <w:r w:rsidRPr="00124900">
        <w:rPr>
          <w:rFonts w:ascii="Arial" w:hAnsi="Arial" w:cs="Arial"/>
          <w:sz w:val="28"/>
        </w:rPr>
        <w:t xml:space="preserve">and </w:t>
      </w:r>
      <w:r w:rsidRPr="00124900">
        <w:rPr>
          <w:rFonts w:ascii="Arial" w:hAnsi="Arial" w:cs="Arial"/>
          <w:sz w:val="28"/>
          <w:lang w:eastAsia="ko-KR"/>
        </w:rPr>
        <w:t>Nam-Ho Lee</w:t>
      </w:r>
      <w:r>
        <w:rPr>
          <w:rStyle w:val="a6"/>
          <w:rFonts w:ascii="Arial" w:hAnsi="Arial" w:cs="Arial"/>
          <w:sz w:val="28"/>
          <w:lang w:eastAsia="ko-KR"/>
        </w:rPr>
        <w:footnoteReference w:customMarkFollows="1" w:id="2"/>
        <w:t>2)</w:t>
      </w:r>
    </w:p>
    <w:p w:rsidR="00506878" w:rsidRPr="00124900" w:rsidRDefault="00506878" w:rsidP="00506878">
      <w:pPr>
        <w:pStyle w:val="3"/>
        <w:adjustRightInd w:val="0"/>
        <w:snapToGrid w:val="0"/>
        <w:jc w:val="center"/>
        <w:rPr>
          <w:rFonts w:ascii="Arial" w:hAnsi="Arial" w:cs="Arial"/>
          <w:i/>
          <w:sz w:val="24"/>
        </w:rPr>
      </w:pPr>
    </w:p>
    <w:p w:rsidR="00506878" w:rsidRPr="00134A99" w:rsidRDefault="00506878" w:rsidP="00506878">
      <w:pPr>
        <w:pStyle w:val="3"/>
        <w:adjustRightInd w:val="0"/>
        <w:snapToGrid w:val="0"/>
        <w:jc w:val="center"/>
        <w:rPr>
          <w:rFonts w:ascii="Arial" w:hAnsi="Arial" w:cs="Arial"/>
          <w:i/>
          <w:sz w:val="24"/>
        </w:rPr>
      </w:pPr>
      <w:r w:rsidRPr="00134A99">
        <w:rPr>
          <w:rFonts w:ascii="Arial" w:hAnsi="Arial" w:cs="Arial"/>
          <w:i/>
          <w:sz w:val="28"/>
          <w:vertAlign w:val="superscript"/>
        </w:rPr>
        <w:t xml:space="preserve">1), 2) </w:t>
      </w:r>
      <w:r w:rsidRPr="00134A99">
        <w:rPr>
          <w:rFonts w:ascii="Arial" w:hAnsi="Arial" w:cs="Arial"/>
          <w:i/>
          <w:sz w:val="24"/>
        </w:rPr>
        <w:t xml:space="preserve">Department of Civil Engineering, </w:t>
      </w:r>
      <w:r w:rsidRPr="00134A99">
        <w:rPr>
          <w:rFonts w:ascii="Arial" w:hAnsi="Arial" w:cs="Arial"/>
          <w:i/>
          <w:sz w:val="24"/>
          <w:lang w:eastAsia="ko-KR"/>
        </w:rPr>
        <w:t>KAIST, Daejeon 305-600</w:t>
      </w:r>
      <w:r w:rsidRPr="00134A99">
        <w:rPr>
          <w:rFonts w:ascii="Arial" w:hAnsi="Arial" w:cs="Arial"/>
          <w:i/>
          <w:sz w:val="24"/>
        </w:rPr>
        <w:t>,</w:t>
      </w:r>
      <w:r w:rsidRPr="00134A99">
        <w:rPr>
          <w:rFonts w:ascii="Arial" w:hAnsi="Arial" w:cs="Arial"/>
          <w:i/>
          <w:sz w:val="24"/>
          <w:lang w:eastAsia="ko-KR"/>
        </w:rPr>
        <w:t xml:space="preserve"> Korea</w:t>
      </w:r>
    </w:p>
    <w:p w:rsidR="00506878" w:rsidRPr="00134A99" w:rsidRDefault="00506878" w:rsidP="00506878">
      <w:pPr>
        <w:pStyle w:val="3"/>
        <w:adjustRightInd w:val="0"/>
        <w:snapToGrid w:val="0"/>
        <w:jc w:val="center"/>
        <w:rPr>
          <w:rFonts w:ascii="Arial" w:hAnsi="Arial" w:cs="Arial"/>
          <w:i/>
          <w:lang w:eastAsia="ko-KR"/>
        </w:rPr>
      </w:pPr>
      <w:r w:rsidRPr="00134A99">
        <w:rPr>
          <w:rFonts w:ascii="Arial" w:hAnsi="Arial" w:cs="Arial"/>
          <w:i/>
          <w:sz w:val="28"/>
          <w:vertAlign w:val="superscript"/>
        </w:rPr>
        <w:t xml:space="preserve">1) </w:t>
      </w:r>
      <w:hyperlink r:id="rId7" w:history="1">
        <w:r w:rsidRPr="00134A99">
          <w:rPr>
            <w:rStyle w:val="a5"/>
            <w:rFonts w:ascii="Arial" w:hAnsi="Arial" w:cs="Arial"/>
            <w:i/>
            <w:sz w:val="24"/>
            <w:lang w:eastAsia="ko-KR"/>
          </w:rPr>
          <w:t>cck@kaist.ac.kr</w:t>
        </w:r>
      </w:hyperlink>
    </w:p>
    <w:p w:rsidR="00506878" w:rsidRPr="003242BF" w:rsidRDefault="00506878" w:rsidP="00506878">
      <w:pPr>
        <w:pStyle w:val="3"/>
        <w:adjustRightInd w:val="0"/>
        <w:snapToGrid w:val="0"/>
        <w:jc w:val="center"/>
        <w:rPr>
          <w:rFonts w:ascii="Arial" w:hAnsi="Arial" w:cs="Arial"/>
          <w:lang w:eastAsia="ko-KR"/>
        </w:rPr>
      </w:pPr>
    </w:p>
    <w:p w:rsidR="00506878" w:rsidRPr="00124900" w:rsidRDefault="00506878" w:rsidP="00506878">
      <w:pPr>
        <w:pStyle w:val="3"/>
        <w:adjustRightInd w:val="0"/>
        <w:snapToGrid w:val="0"/>
        <w:jc w:val="center"/>
        <w:rPr>
          <w:rFonts w:ascii="Arial" w:hAnsi="Arial" w:cs="Arial"/>
          <w:lang w:eastAsia="ko-KR"/>
        </w:rPr>
      </w:pPr>
    </w:p>
    <w:p w:rsidR="00506878" w:rsidRPr="00124900" w:rsidRDefault="00506878" w:rsidP="00506878">
      <w:pPr>
        <w:pStyle w:val="3"/>
        <w:adjustRightInd w:val="0"/>
        <w:snapToGrid w:val="0"/>
        <w:jc w:val="center"/>
        <w:rPr>
          <w:rFonts w:ascii="Arial" w:hAnsi="Arial" w:cs="Arial"/>
          <w:lang w:eastAsia="ko-KR"/>
        </w:rPr>
      </w:pPr>
    </w:p>
    <w:p w:rsidR="00506878" w:rsidRPr="00124900" w:rsidRDefault="00506878" w:rsidP="00506878">
      <w:pPr>
        <w:pStyle w:val="3"/>
        <w:adjustRightInd w:val="0"/>
        <w:snapToGrid w:val="0"/>
        <w:jc w:val="center"/>
        <w:rPr>
          <w:rFonts w:ascii="Arial" w:hAnsi="Arial" w:cs="Arial"/>
          <w:b/>
          <w:bCs/>
          <w:sz w:val="24"/>
        </w:rPr>
      </w:pPr>
      <w:r w:rsidRPr="00124900">
        <w:rPr>
          <w:rFonts w:ascii="Arial" w:hAnsi="Arial" w:cs="Arial"/>
          <w:b/>
          <w:bCs/>
          <w:sz w:val="24"/>
        </w:rPr>
        <w:t>ABSTRACT</w:t>
      </w:r>
    </w:p>
    <w:p w:rsidR="00506878" w:rsidRPr="00124900" w:rsidRDefault="00506878" w:rsidP="00506878">
      <w:pPr>
        <w:adjustRightInd w:val="0"/>
        <w:snapToGrid w:val="0"/>
        <w:rPr>
          <w:rFonts w:ascii="Arial" w:hAnsi="Arial" w:cs="Arial"/>
        </w:rPr>
      </w:pPr>
    </w:p>
    <w:p w:rsidR="00506878" w:rsidRPr="00124900" w:rsidRDefault="00506878" w:rsidP="00506878">
      <w:pPr>
        <w:widowControl w:val="0"/>
        <w:autoSpaceDE w:val="0"/>
        <w:autoSpaceDN w:val="0"/>
        <w:adjustRightInd w:val="0"/>
        <w:snapToGrid w:val="0"/>
        <w:jc w:val="both"/>
        <w:rPr>
          <w:rFonts w:ascii="Arial" w:hAnsi="Arial" w:cs="Arial"/>
          <w:szCs w:val="20"/>
          <w:lang w:eastAsia="ko-KR"/>
        </w:rPr>
      </w:pPr>
      <w:r w:rsidRPr="00124900">
        <w:rPr>
          <w:rFonts w:ascii="Arial" w:hAnsi="Arial" w:cs="Arial"/>
          <w:szCs w:val="20"/>
          <w:lang w:eastAsia="ko-KR"/>
        </w:rPr>
        <w:t xml:space="preserve">     Enhanced three-dimensional finite elements for geometrically nonlinear analysis of cable supported structures are presented. The cable element, derived by using the concept of an equivalent modulus of elasticity and assuming the deflection curve of a cable as catenary function, is proposed to model the cables. The stability functions for a frame member are modified to obtain a numerically stable solution. Various numerical examples are solved to illustrate the ……</w:t>
      </w:r>
    </w:p>
    <w:p w:rsidR="00506878" w:rsidRPr="00124900" w:rsidRDefault="00506878" w:rsidP="00506878">
      <w:pPr>
        <w:pStyle w:val="Formula1"/>
        <w:tabs>
          <w:tab w:val="clear" w:pos="4500"/>
          <w:tab w:val="right" w:pos="5400"/>
        </w:tabs>
        <w:adjustRightInd w:val="0"/>
        <w:snapToGrid w:val="0"/>
        <w:jc w:val="both"/>
        <w:rPr>
          <w:rFonts w:ascii="Arial" w:hAnsi="Arial" w:cs="Arial"/>
          <w:lang w:val="en-US" w:eastAsia="ko-KR"/>
        </w:rPr>
      </w:pPr>
    </w:p>
    <w:p w:rsidR="00506878" w:rsidRPr="00124900" w:rsidRDefault="00506878" w:rsidP="00506878">
      <w:pPr>
        <w:pStyle w:val="Formula1"/>
        <w:tabs>
          <w:tab w:val="clear" w:pos="4500"/>
          <w:tab w:val="right" w:pos="5400"/>
        </w:tabs>
        <w:adjustRightInd w:val="0"/>
        <w:snapToGrid w:val="0"/>
        <w:jc w:val="both"/>
        <w:rPr>
          <w:rFonts w:ascii="Arial" w:hAnsi="Arial" w:cs="Arial"/>
          <w:lang w:val="en-US" w:eastAsia="ko-KR"/>
        </w:rPr>
      </w:pPr>
    </w:p>
    <w:p w:rsidR="00506878" w:rsidRPr="00124900" w:rsidRDefault="00506878" w:rsidP="00506878">
      <w:pPr>
        <w:pStyle w:val="Formula1"/>
        <w:tabs>
          <w:tab w:val="clear" w:pos="4500"/>
          <w:tab w:val="right" w:pos="5400"/>
        </w:tabs>
        <w:adjustRightInd w:val="0"/>
        <w:snapToGrid w:val="0"/>
        <w:jc w:val="center"/>
        <w:rPr>
          <w:rFonts w:ascii="Arial" w:hAnsi="Arial" w:cs="Arial"/>
          <w:lang w:val="en-US" w:eastAsia="ko-KR"/>
        </w:rPr>
      </w:pPr>
      <w:r>
        <w:rPr>
          <w:rFonts w:ascii="Arial" w:hAnsi="Arial" w:cs="Arial"/>
          <w:noProof/>
          <w:lang w:val="en-US" w:eastAsia="ko-KR"/>
        </w:rPr>
        <w:drawing>
          <wp:inline distT="0" distB="0" distL="0" distR="0">
            <wp:extent cx="2386965" cy="1579245"/>
            <wp:effectExtent l="0" t="0" r="0" b="1905"/>
            <wp:docPr id="1" name="그림 1" descr="fi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0" descr="fig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6965" cy="1579245"/>
                    </a:xfrm>
                    <a:prstGeom prst="rect">
                      <a:avLst/>
                    </a:prstGeom>
                    <a:noFill/>
                    <a:ln>
                      <a:noFill/>
                    </a:ln>
                  </pic:spPr>
                </pic:pic>
              </a:graphicData>
            </a:graphic>
          </wp:inline>
        </w:drawing>
      </w:r>
      <w:bookmarkStart w:id="0" w:name="_GoBack"/>
      <w:bookmarkEnd w:id="0"/>
    </w:p>
    <w:p w:rsidR="00506878" w:rsidRPr="00124900" w:rsidRDefault="00506878" w:rsidP="00506878">
      <w:pPr>
        <w:pStyle w:val="Formula1"/>
        <w:tabs>
          <w:tab w:val="clear" w:pos="4500"/>
          <w:tab w:val="right" w:pos="5400"/>
        </w:tabs>
        <w:adjustRightInd w:val="0"/>
        <w:snapToGrid w:val="0"/>
        <w:jc w:val="both"/>
        <w:rPr>
          <w:rFonts w:ascii="Arial" w:hAnsi="Arial" w:cs="Arial"/>
          <w:lang w:val="en-US" w:eastAsia="ko-KR"/>
        </w:rPr>
      </w:pPr>
    </w:p>
    <w:p w:rsidR="00506878" w:rsidRPr="002C1C83" w:rsidRDefault="00506878" w:rsidP="00506878">
      <w:pPr>
        <w:pStyle w:val="Figurecaption"/>
        <w:snapToGrid w:val="0"/>
        <w:spacing w:line="240" w:lineRule="auto"/>
        <w:jc w:val="center"/>
        <w:rPr>
          <w:rFonts w:ascii="Arial" w:eastAsia="맑은 고딕" w:hAnsi="Arial" w:cs="Arial"/>
          <w:sz w:val="24"/>
        </w:rPr>
      </w:pPr>
      <w:r w:rsidRPr="002C1C83">
        <w:rPr>
          <w:rFonts w:ascii="Arial" w:hAnsi="Arial" w:cs="Arial"/>
          <w:sz w:val="24"/>
        </w:rPr>
        <w:t>Fig</w:t>
      </w:r>
      <w:r w:rsidRPr="002C1C83">
        <w:rPr>
          <w:rFonts w:ascii="Arial" w:eastAsia="맑은 고딕" w:hAnsi="Arial" w:cs="Arial"/>
          <w:sz w:val="24"/>
          <w:lang w:eastAsia="ko-KR"/>
        </w:rPr>
        <w:t xml:space="preserve">. </w:t>
      </w:r>
      <w:r w:rsidRPr="002C1C83">
        <w:rPr>
          <w:rFonts w:ascii="Arial" w:eastAsia="바탕" w:hAnsi="Arial" w:cs="Arial"/>
          <w:sz w:val="24"/>
          <w:lang w:eastAsia="ko-KR"/>
        </w:rPr>
        <w:t>1</w:t>
      </w:r>
      <w:r w:rsidRPr="002C1C83">
        <w:rPr>
          <w:rFonts w:ascii="Arial" w:hAnsi="Arial" w:cs="Arial"/>
          <w:sz w:val="24"/>
          <w:lang w:eastAsia="ko-KR"/>
        </w:rPr>
        <w:t xml:space="preserve"> Computational</w:t>
      </w:r>
      <w:r>
        <w:rPr>
          <w:rFonts w:ascii="Arial" w:hAnsi="Arial" w:cs="Arial"/>
          <w:sz w:val="24"/>
          <w:lang w:eastAsia="ko-KR"/>
        </w:rPr>
        <w:t xml:space="preserve"> meshes for </w:t>
      </w:r>
      <w:proofErr w:type="spellStart"/>
      <w:r>
        <w:rPr>
          <w:rFonts w:ascii="Arial" w:hAnsi="Arial" w:cs="Arial"/>
          <w:sz w:val="24"/>
          <w:lang w:eastAsia="ko-KR"/>
        </w:rPr>
        <w:t>Gyeongju</w:t>
      </w:r>
      <w:proofErr w:type="spellEnd"/>
      <w:r>
        <w:rPr>
          <w:rFonts w:ascii="Arial" w:hAnsi="Arial" w:cs="Arial"/>
          <w:sz w:val="24"/>
          <w:lang w:eastAsia="ko-KR"/>
        </w:rPr>
        <w:t xml:space="preserve"> station</w:t>
      </w:r>
    </w:p>
    <w:p w:rsidR="00506878" w:rsidRPr="00124900" w:rsidRDefault="00506878" w:rsidP="00506878">
      <w:pPr>
        <w:pStyle w:val="Formula1"/>
        <w:tabs>
          <w:tab w:val="clear" w:pos="4500"/>
          <w:tab w:val="right" w:pos="5400"/>
        </w:tabs>
        <w:adjustRightInd w:val="0"/>
        <w:snapToGrid w:val="0"/>
        <w:jc w:val="both"/>
        <w:rPr>
          <w:rFonts w:ascii="Arial" w:hAnsi="Arial" w:cs="Arial"/>
          <w:lang w:val="en-US" w:eastAsia="ko-KR"/>
        </w:rPr>
      </w:pPr>
    </w:p>
    <w:p w:rsidR="00506878" w:rsidRPr="00124900" w:rsidRDefault="00506878" w:rsidP="00506878">
      <w:pPr>
        <w:adjustRightInd w:val="0"/>
        <w:snapToGrid w:val="0"/>
        <w:rPr>
          <w:rFonts w:ascii="Arial" w:hAnsi="Arial" w:cs="Arial"/>
        </w:rPr>
      </w:pPr>
    </w:p>
    <w:p w:rsidR="00506878" w:rsidRPr="00124900" w:rsidRDefault="00506878" w:rsidP="00506878">
      <w:pPr>
        <w:pStyle w:val="a3"/>
        <w:adjustRightInd w:val="0"/>
        <w:snapToGrid w:val="0"/>
        <w:jc w:val="left"/>
        <w:rPr>
          <w:rFonts w:ascii="Arial" w:hAnsi="Arial" w:cs="Arial"/>
          <w:b/>
        </w:rPr>
      </w:pPr>
      <w:r w:rsidRPr="00124900">
        <w:rPr>
          <w:rFonts w:ascii="Arial" w:hAnsi="Arial" w:cs="Arial"/>
          <w:b/>
        </w:rPr>
        <w:t>REFERENCES</w:t>
      </w:r>
    </w:p>
    <w:p w:rsidR="00506878" w:rsidRPr="00124900" w:rsidRDefault="00506878" w:rsidP="00506878">
      <w:pPr>
        <w:pStyle w:val="a3"/>
        <w:adjustRightInd w:val="0"/>
        <w:snapToGrid w:val="0"/>
        <w:rPr>
          <w:rFonts w:ascii="Arial" w:hAnsi="Arial" w:cs="Arial"/>
        </w:rPr>
      </w:pPr>
    </w:p>
    <w:p w:rsidR="00506878" w:rsidRPr="002C1C83" w:rsidRDefault="00506878" w:rsidP="00506878">
      <w:pPr>
        <w:pStyle w:val="Referencetext"/>
        <w:snapToGrid w:val="0"/>
        <w:spacing w:line="240" w:lineRule="auto"/>
        <w:ind w:left="283" w:hangingChars="118" w:hanging="283"/>
        <w:rPr>
          <w:rFonts w:ascii="Arial" w:hAnsi="Arial" w:cs="Arial"/>
          <w:sz w:val="24"/>
          <w:lang w:eastAsia="ko-KR"/>
        </w:rPr>
      </w:pPr>
      <w:proofErr w:type="spellStart"/>
      <w:proofErr w:type="gramStart"/>
      <w:r w:rsidRPr="002C1C83">
        <w:rPr>
          <w:rFonts w:ascii="Arial" w:hAnsi="Arial" w:cs="Arial"/>
          <w:sz w:val="24"/>
        </w:rPr>
        <w:t>Cadappa</w:t>
      </w:r>
      <w:proofErr w:type="spellEnd"/>
      <w:r w:rsidRPr="002C1C83">
        <w:rPr>
          <w:rFonts w:ascii="Arial" w:hAnsi="Arial" w:cs="Arial"/>
          <w:sz w:val="24"/>
        </w:rPr>
        <w:t xml:space="preserve">, D.C., </w:t>
      </w:r>
      <w:proofErr w:type="spellStart"/>
      <w:r w:rsidRPr="002C1C83">
        <w:rPr>
          <w:rFonts w:ascii="Arial" w:hAnsi="Arial" w:cs="Arial"/>
          <w:sz w:val="24"/>
        </w:rPr>
        <w:t>Sanjayan</w:t>
      </w:r>
      <w:proofErr w:type="spellEnd"/>
      <w:r w:rsidRPr="002C1C83">
        <w:rPr>
          <w:rFonts w:ascii="Arial" w:hAnsi="Arial" w:cs="Arial"/>
          <w:sz w:val="24"/>
        </w:rPr>
        <w:t xml:space="preserve">, J.G. and </w:t>
      </w:r>
      <w:proofErr w:type="spellStart"/>
      <w:r w:rsidRPr="002C1C83">
        <w:rPr>
          <w:rFonts w:ascii="Arial" w:hAnsi="Arial" w:cs="Arial"/>
          <w:sz w:val="24"/>
        </w:rPr>
        <w:t>Setunge</w:t>
      </w:r>
      <w:proofErr w:type="spellEnd"/>
      <w:r w:rsidRPr="002C1C83">
        <w:rPr>
          <w:rFonts w:ascii="Arial" w:hAnsi="Arial" w:cs="Arial"/>
          <w:sz w:val="24"/>
        </w:rPr>
        <w:t>, S. (2001</w:t>
      </w:r>
      <w:r>
        <w:rPr>
          <w:rFonts w:ascii="Arial" w:hAnsi="Arial" w:cs="Arial"/>
          <w:sz w:val="24"/>
        </w:rPr>
        <w:t>)</w:t>
      </w:r>
      <w:r>
        <w:rPr>
          <w:rFonts w:ascii="Arial" w:hAnsi="Arial" w:cs="Arial" w:hint="eastAsia"/>
          <w:sz w:val="24"/>
          <w:lang w:eastAsia="ko-KR"/>
        </w:rPr>
        <w:t>,</w:t>
      </w:r>
      <w:r w:rsidRPr="002C1C83">
        <w:rPr>
          <w:rFonts w:ascii="Arial" w:hAnsi="Arial" w:cs="Arial"/>
          <w:sz w:val="24"/>
        </w:rPr>
        <w:t xml:space="preserve"> “Complete </w:t>
      </w:r>
      <w:proofErr w:type="spellStart"/>
      <w:r w:rsidRPr="002C1C83">
        <w:rPr>
          <w:rFonts w:ascii="Arial" w:hAnsi="Arial" w:cs="Arial"/>
          <w:sz w:val="24"/>
        </w:rPr>
        <w:t>triaxial</w:t>
      </w:r>
      <w:proofErr w:type="spellEnd"/>
      <w:r w:rsidRPr="002C1C83">
        <w:rPr>
          <w:rFonts w:ascii="Arial" w:hAnsi="Arial" w:cs="Arial"/>
          <w:sz w:val="24"/>
        </w:rPr>
        <w:t xml:space="preserve"> stress-strain curves of high-strength concrete”</w:t>
      </w:r>
      <w:r>
        <w:rPr>
          <w:rFonts w:ascii="Arial" w:hAnsi="Arial" w:cs="Arial" w:hint="eastAsia"/>
          <w:sz w:val="24"/>
          <w:lang w:eastAsia="ko-KR"/>
        </w:rPr>
        <w:t>,</w:t>
      </w:r>
      <w:r w:rsidRPr="002C1C83">
        <w:rPr>
          <w:rFonts w:ascii="Arial" w:hAnsi="Arial" w:cs="Arial"/>
          <w:sz w:val="24"/>
        </w:rPr>
        <w:t xml:space="preserve"> </w:t>
      </w:r>
      <w:r w:rsidRPr="002C1C83">
        <w:rPr>
          <w:rFonts w:ascii="Arial" w:hAnsi="Arial" w:cs="Arial"/>
          <w:i/>
          <w:sz w:val="24"/>
        </w:rPr>
        <w:t>J. Mat.</w:t>
      </w:r>
      <w:proofErr w:type="gramEnd"/>
      <w:r w:rsidRPr="002C1C83">
        <w:rPr>
          <w:rFonts w:ascii="Arial" w:hAnsi="Arial" w:cs="Arial"/>
          <w:i/>
          <w:sz w:val="24"/>
        </w:rPr>
        <w:t xml:space="preserve"> Civil Eng., ASCE,</w:t>
      </w:r>
      <w:r w:rsidRPr="002C1C83">
        <w:rPr>
          <w:rFonts w:ascii="Arial" w:hAnsi="Arial" w:cs="Arial"/>
          <w:sz w:val="24"/>
        </w:rPr>
        <w:t xml:space="preserve"> </w:t>
      </w:r>
      <w:r w:rsidRPr="002C1C83">
        <w:rPr>
          <w:rFonts w:ascii="Arial" w:hAnsi="Arial" w:cs="Arial"/>
          <w:b/>
          <w:sz w:val="24"/>
        </w:rPr>
        <w:t>13</w:t>
      </w:r>
      <w:r w:rsidRPr="002C1C83">
        <w:rPr>
          <w:rFonts w:ascii="Arial" w:hAnsi="Arial" w:cs="Arial"/>
          <w:sz w:val="24"/>
        </w:rPr>
        <w:t>(3), 209-215.</w:t>
      </w:r>
    </w:p>
    <w:p w:rsidR="00506878" w:rsidRPr="00124900" w:rsidRDefault="00506878" w:rsidP="00506878">
      <w:pPr>
        <w:pStyle w:val="Referencetext"/>
        <w:snapToGrid w:val="0"/>
        <w:spacing w:line="240" w:lineRule="auto"/>
        <w:ind w:left="283" w:hangingChars="118" w:hanging="283"/>
        <w:rPr>
          <w:rFonts w:ascii="Arial" w:hAnsi="Arial" w:cs="Arial"/>
          <w:sz w:val="24"/>
          <w:lang w:eastAsia="ko-KR"/>
        </w:rPr>
      </w:pPr>
      <w:proofErr w:type="spellStart"/>
      <w:proofErr w:type="gramStart"/>
      <w:r w:rsidRPr="002C1C83">
        <w:rPr>
          <w:rFonts w:ascii="Arial" w:hAnsi="Arial" w:cs="Arial"/>
          <w:sz w:val="24"/>
        </w:rPr>
        <w:t>Chern</w:t>
      </w:r>
      <w:proofErr w:type="spellEnd"/>
      <w:r w:rsidRPr="002C1C83">
        <w:rPr>
          <w:rFonts w:ascii="Arial" w:hAnsi="Arial" w:cs="Arial"/>
          <w:sz w:val="24"/>
        </w:rPr>
        <w:t>, J.C., Yang, H.J. and Chen, H.W. (1992</w:t>
      </w:r>
      <w:r>
        <w:rPr>
          <w:rFonts w:ascii="Arial" w:hAnsi="Arial" w:cs="Arial"/>
          <w:sz w:val="24"/>
        </w:rPr>
        <w:t>)</w:t>
      </w:r>
      <w:r>
        <w:rPr>
          <w:rFonts w:ascii="Arial" w:hAnsi="Arial" w:cs="Arial" w:hint="eastAsia"/>
          <w:sz w:val="24"/>
          <w:lang w:eastAsia="ko-KR"/>
        </w:rPr>
        <w:t>,</w:t>
      </w:r>
      <w:r w:rsidRPr="00124900">
        <w:rPr>
          <w:rFonts w:ascii="Arial" w:hAnsi="Arial" w:cs="Arial"/>
          <w:sz w:val="24"/>
        </w:rPr>
        <w:t xml:space="preserve"> “Behavior of steel fiber reinforced concrete in </w:t>
      </w:r>
      <w:proofErr w:type="spellStart"/>
      <w:r w:rsidRPr="00124900">
        <w:rPr>
          <w:rFonts w:ascii="Arial" w:hAnsi="Arial" w:cs="Arial"/>
          <w:sz w:val="24"/>
        </w:rPr>
        <w:t>multiaxial</w:t>
      </w:r>
      <w:proofErr w:type="spellEnd"/>
      <w:r w:rsidRPr="00124900">
        <w:rPr>
          <w:rFonts w:ascii="Arial" w:hAnsi="Arial" w:cs="Arial"/>
          <w:sz w:val="24"/>
        </w:rPr>
        <w:t xml:space="preserve"> loading”, </w:t>
      </w:r>
      <w:r w:rsidRPr="00124900">
        <w:rPr>
          <w:rFonts w:ascii="Arial" w:hAnsi="Arial" w:cs="Arial"/>
          <w:i/>
          <w:sz w:val="24"/>
        </w:rPr>
        <w:t>ACI Mat.</w:t>
      </w:r>
      <w:proofErr w:type="gramEnd"/>
      <w:r w:rsidRPr="00124900">
        <w:rPr>
          <w:rFonts w:ascii="Arial" w:hAnsi="Arial" w:cs="Arial"/>
          <w:i/>
          <w:sz w:val="24"/>
        </w:rPr>
        <w:t xml:space="preserve"> J.,</w:t>
      </w:r>
      <w:r w:rsidRPr="00124900">
        <w:rPr>
          <w:rFonts w:ascii="Arial" w:hAnsi="Arial" w:cs="Arial"/>
          <w:sz w:val="24"/>
        </w:rPr>
        <w:t xml:space="preserve"> </w:t>
      </w:r>
      <w:r w:rsidRPr="00124900">
        <w:rPr>
          <w:rFonts w:ascii="Arial" w:hAnsi="Arial" w:cs="Arial"/>
          <w:b/>
          <w:sz w:val="24"/>
        </w:rPr>
        <w:t>89</w:t>
      </w:r>
      <w:r w:rsidRPr="00124900">
        <w:rPr>
          <w:rFonts w:ascii="Arial" w:hAnsi="Arial" w:cs="Arial"/>
          <w:sz w:val="24"/>
        </w:rPr>
        <w:t>(1), 32-40.</w:t>
      </w:r>
    </w:p>
    <w:p w:rsidR="007052F4" w:rsidRDefault="007052F4" w:rsidP="00506878"/>
    <w:sectPr w:rsidR="007052F4" w:rsidSect="003242BF">
      <w:pgSz w:w="11906" w:h="16838"/>
      <w:pgMar w:top="1985" w:right="1304" w:bottom="1985" w:left="130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4FD" w:rsidRDefault="00DB24FD" w:rsidP="00506878">
      <w:r>
        <w:separator/>
      </w:r>
    </w:p>
  </w:endnote>
  <w:endnote w:type="continuationSeparator" w:id="0">
    <w:p w:rsidR="00DB24FD" w:rsidRDefault="00DB24FD" w:rsidP="0050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4FD" w:rsidRDefault="00DB24FD" w:rsidP="00506878">
      <w:r>
        <w:separator/>
      </w:r>
    </w:p>
  </w:footnote>
  <w:footnote w:type="continuationSeparator" w:id="0">
    <w:p w:rsidR="00DB24FD" w:rsidRDefault="00DB24FD" w:rsidP="00506878">
      <w:r>
        <w:continuationSeparator/>
      </w:r>
    </w:p>
  </w:footnote>
  <w:footnote w:id="1">
    <w:p w:rsidR="00506878" w:rsidRPr="002C1C83" w:rsidRDefault="00506878" w:rsidP="00506878">
      <w:pPr>
        <w:pStyle w:val="a4"/>
        <w:rPr>
          <w:rFonts w:ascii="Arial" w:eastAsia="맑은 고딕" w:hAnsi="Arial" w:cs="Arial"/>
          <w:lang w:eastAsia="ko-KR"/>
        </w:rPr>
      </w:pPr>
      <w:r w:rsidRPr="002C1C83">
        <w:rPr>
          <w:rStyle w:val="a6"/>
          <w:rFonts w:ascii="Arial" w:hAnsi="Arial" w:cs="Arial"/>
        </w:rPr>
        <w:t>1)</w:t>
      </w:r>
      <w:r w:rsidRPr="002C1C83">
        <w:rPr>
          <w:rFonts w:ascii="Arial" w:eastAsia="맑은 고딕" w:hAnsi="Arial" w:cs="Arial"/>
          <w:lang w:eastAsia="ko-KR"/>
        </w:rPr>
        <w:t xml:space="preserve"> Professor</w:t>
      </w:r>
    </w:p>
  </w:footnote>
  <w:footnote w:id="2">
    <w:p w:rsidR="00506878" w:rsidRPr="002C1C83" w:rsidRDefault="00506878" w:rsidP="00506878">
      <w:pPr>
        <w:pStyle w:val="a4"/>
        <w:rPr>
          <w:rFonts w:eastAsia="맑은 고딕"/>
          <w:lang w:eastAsia="ko-KR"/>
        </w:rPr>
      </w:pPr>
      <w:r w:rsidRPr="002C1C83">
        <w:rPr>
          <w:rStyle w:val="a6"/>
          <w:rFonts w:ascii="Arial" w:hAnsi="Arial" w:cs="Arial"/>
        </w:rPr>
        <w:t>2)</w:t>
      </w:r>
      <w:r w:rsidRPr="002C1C83">
        <w:rPr>
          <w:rFonts w:ascii="Arial" w:hAnsi="Arial" w:cs="Arial"/>
        </w:rPr>
        <w:t xml:space="preserve"> </w:t>
      </w:r>
      <w:r w:rsidRPr="002C1C83">
        <w:rPr>
          <w:rFonts w:ascii="Arial" w:eastAsia="맑은 고딕" w:hAnsi="Arial" w:cs="Arial"/>
          <w:lang w:eastAsia="ko-KR"/>
        </w:rPr>
        <w:t>Graduate Student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78"/>
    <w:rsid w:val="003242BF"/>
    <w:rsid w:val="00506878"/>
    <w:rsid w:val="007052F4"/>
    <w:rsid w:val="009E17A0"/>
    <w:rsid w:val="00DB24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878"/>
    <w:pPr>
      <w:spacing w:after="0" w:line="240" w:lineRule="auto"/>
      <w:jc w:val="left"/>
    </w:pPr>
    <w:rPr>
      <w:rFonts w:ascii="Times New Roman" w:eastAsia="바탕"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06878"/>
    <w:pPr>
      <w:jc w:val="both"/>
    </w:pPr>
    <w:rPr>
      <w:szCs w:val="20"/>
    </w:rPr>
  </w:style>
  <w:style w:type="character" w:customStyle="1" w:styleId="Char">
    <w:name w:val="본문 Char"/>
    <w:basedOn w:val="a0"/>
    <w:link w:val="a3"/>
    <w:rsid w:val="00506878"/>
    <w:rPr>
      <w:rFonts w:ascii="Times New Roman" w:eastAsia="바탕" w:hAnsi="Times New Roman" w:cs="Times New Roman"/>
      <w:kern w:val="0"/>
      <w:sz w:val="24"/>
      <w:szCs w:val="20"/>
      <w:lang w:eastAsia="en-US"/>
    </w:rPr>
  </w:style>
  <w:style w:type="paragraph" w:styleId="a4">
    <w:name w:val="footnote text"/>
    <w:basedOn w:val="a"/>
    <w:link w:val="Char0"/>
    <w:semiHidden/>
    <w:rsid w:val="00506878"/>
    <w:rPr>
      <w:rFonts w:eastAsia="SimSun"/>
      <w:sz w:val="20"/>
      <w:szCs w:val="20"/>
      <w:lang w:eastAsia="zh-CN"/>
    </w:rPr>
  </w:style>
  <w:style w:type="character" w:customStyle="1" w:styleId="Char0">
    <w:name w:val="각주 텍스트 Char"/>
    <w:basedOn w:val="a0"/>
    <w:link w:val="a4"/>
    <w:semiHidden/>
    <w:rsid w:val="00506878"/>
    <w:rPr>
      <w:rFonts w:ascii="Times New Roman" w:eastAsia="SimSun" w:hAnsi="Times New Roman" w:cs="Times New Roman"/>
      <w:kern w:val="0"/>
      <w:szCs w:val="20"/>
      <w:lang w:eastAsia="zh-CN"/>
    </w:rPr>
  </w:style>
  <w:style w:type="paragraph" w:styleId="3">
    <w:name w:val="Body Text 3"/>
    <w:basedOn w:val="a"/>
    <w:link w:val="3Char"/>
    <w:rsid w:val="00506878"/>
    <w:rPr>
      <w:sz w:val="20"/>
    </w:rPr>
  </w:style>
  <w:style w:type="character" w:customStyle="1" w:styleId="3Char">
    <w:name w:val="본문 3 Char"/>
    <w:basedOn w:val="a0"/>
    <w:link w:val="3"/>
    <w:rsid w:val="00506878"/>
    <w:rPr>
      <w:rFonts w:ascii="Times New Roman" w:eastAsia="바탕" w:hAnsi="Times New Roman" w:cs="Times New Roman"/>
      <w:kern w:val="0"/>
      <w:szCs w:val="24"/>
      <w:lang w:eastAsia="en-US"/>
    </w:rPr>
  </w:style>
  <w:style w:type="character" w:styleId="a5">
    <w:name w:val="Hyperlink"/>
    <w:rsid w:val="00506878"/>
    <w:rPr>
      <w:color w:val="0000FF"/>
      <w:u w:val="single"/>
    </w:rPr>
  </w:style>
  <w:style w:type="paragraph" w:customStyle="1" w:styleId="Formula1">
    <w:name w:val="Formula1"/>
    <w:basedOn w:val="a"/>
    <w:rsid w:val="00506878"/>
    <w:pPr>
      <w:tabs>
        <w:tab w:val="right" w:pos="4500"/>
      </w:tabs>
    </w:pPr>
    <w:rPr>
      <w:lang w:val="en-GB"/>
    </w:rPr>
  </w:style>
  <w:style w:type="paragraph" w:customStyle="1" w:styleId="Referencetext">
    <w:name w:val="Reference text"/>
    <w:basedOn w:val="a"/>
    <w:rsid w:val="00506878"/>
    <w:pPr>
      <w:overflowPunct w:val="0"/>
      <w:autoSpaceDE w:val="0"/>
      <w:autoSpaceDN w:val="0"/>
      <w:adjustRightInd w:val="0"/>
      <w:spacing w:line="220" w:lineRule="exact"/>
      <w:ind w:left="230" w:hanging="230"/>
      <w:jc w:val="both"/>
      <w:textAlignment w:val="baseline"/>
    </w:pPr>
    <w:rPr>
      <w:sz w:val="20"/>
      <w:szCs w:val="20"/>
    </w:rPr>
  </w:style>
  <w:style w:type="character" w:styleId="a6">
    <w:name w:val="footnote reference"/>
    <w:semiHidden/>
    <w:rsid w:val="00506878"/>
    <w:rPr>
      <w:vertAlign w:val="superscript"/>
    </w:rPr>
  </w:style>
  <w:style w:type="paragraph" w:customStyle="1" w:styleId="Figurecaption">
    <w:name w:val="Figure caption"/>
    <w:basedOn w:val="a"/>
    <w:next w:val="a"/>
    <w:rsid w:val="00506878"/>
    <w:pPr>
      <w:overflowPunct w:val="0"/>
      <w:autoSpaceDE w:val="0"/>
      <w:autoSpaceDN w:val="0"/>
      <w:adjustRightInd w:val="0"/>
      <w:spacing w:line="220" w:lineRule="exact"/>
      <w:jc w:val="both"/>
      <w:textAlignment w:val="baseline"/>
    </w:pPr>
    <w:rPr>
      <w:rFonts w:eastAsia="MS Mincho"/>
      <w:sz w:val="20"/>
      <w:szCs w:val="20"/>
    </w:rPr>
  </w:style>
  <w:style w:type="paragraph" w:styleId="a7">
    <w:name w:val="Balloon Text"/>
    <w:basedOn w:val="a"/>
    <w:link w:val="Char1"/>
    <w:uiPriority w:val="99"/>
    <w:semiHidden/>
    <w:unhideWhenUsed/>
    <w:rsid w:val="00506878"/>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506878"/>
    <w:rPr>
      <w:rFonts w:asciiTheme="majorHAnsi" w:eastAsiaTheme="majorEastAsia" w:hAnsiTheme="majorHAnsi" w:cstheme="majorBidi"/>
      <w:kern w:val="0"/>
      <w:sz w:val="18"/>
      <w:szCs w:val="18"/>
      <w:lang w:eastAsia="en-US"/>
    </w:rPr>
  </w:style>
  <w:style w:type="paragraph" w:styleId="a8">
    <w:name w:val="header"/>
    <w:basedOn w:val="a"/>
    <w:link w:val="Char2"/>
    <w:uiPriority w:val="99"/>
    <w:unhideWhenUsed/>
    <w:rsid w:val="003242BF"/>
    <w:pPr>
      <w:tabs>
        <w:tab w:val="center" w:pos="4513"/>
        <w:tab w:val="right" w:pos="9026"/>
      </w:tabs>
      <w:snapToGrid w:val="0"/>
    </w:pPr>
  </w:style>
  <w:style w:type="character" w:customStyle="1" w:styleId="Char2">
    <w:name w:val="머리글 Char"/>
    <w:basedOn w:val="a0"/>
    <w:link w:val="a8"/>
    <w:uiPriority w:val="99"/>
    <w:rsid w:val="003242BF"/>
    <w:rPr>
      <w:rFonts w:ascii="Times New Roman" w:eastAsia="바탕" w:hAnsi="Times New Roman" w:cs="Times New Roman"/>
      <w:kern w:val="0"/>
      <w:sz w:val="24"/>
      <w:szCs w:val="24"/>
      <w:lang w:eastAsia="en-US"/>
    </w:rPr>
  </w:style>
  <w:style w:type="paragraph" w:styleId="a9">
    <w:name w:val="footer"/>
    <w:basedOn w:val="a"/>
    <w:link w:val="Char3"/>
    <w:uiPriority w:val="99"/>
    <w:unhideWhenUsed/>
    <w:rsid w:val="003242BF"/>
    <w:pPr>
      <w:tabs>
        <w:tab w:val="center" w:pos="4513"/>
        <w:tab w:val="right" w:pos="9026"/>
      </w:tabs>
      <w:snapToGrid w:val="0"/>
    </w:pPr>
  </w:style>
  <w:style w:type="character" w:customStyle="1" w:styleId="Char3">
    <w:name w:val="바닥글 Char"/>
    <w:basedOn w:val="a0"/>
    <w:link w:val="a9"/>
    <w:uiPriority w:val="99"/>
    <w:rsid w:val="003242BF"/>
    <w:rPr>
      <w:rFonts w:ascii="Times New Roman" w:eastAsia="바탕" w:hAnsi="Times New Roman" w:cs="Times New Roman"/>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878"/>
    <w:pPr>
      <w:spacing w:after="0" w:line="240" w:lineRule="auto"/>
      <w:jc w:val="left"/>
    </w:pPr>
    <w:rPr>
      <w:rFonts w:ascii="Times New Roman" w:eastAsia="바탕"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06878"/>
    <w:pPr>
      <w:jc w:val="both"/>
    </w:pPr>
    <w:rPr>
      <w:szCs w:val="20"/>
    </w:rPr>
  </w:style>
  <w:style w:type="character" w:customStyle="1" w:styleId="Char">
    <w:name w:val="본문 Char"/>
    <w:basedOn w:val="a0"/>
    <w:link w:val="a3"/>
    <w:rsid w:val="00506878"/>
    <w:rPr>
      <w:rFonts w:ascii="Times New Roman" w:eastAsia="바탕" w:hAnsi="Times New Roman" w:cs="Times New Roman"/>
      <w:kern w:val="0"/>
      <w:sz w:val="24"/>
      <w:szCs w:val="20"/>
      <w:lang w:eastAsia="en-US"/>
    </w:rPr>
  </w:style>
  <w:style w:type="paragraph" w:styleId="a4">
    <w:name w:val="footnote text"/>
    <w:basedOn w:val="a"/>
    <w:link w:val="Char0"/>
    <w:semiHidden/>
    <w:rsid w:val="00506878"/>
    <w:rPr>
      <w:rFonts w:eastAsia="SimSun"/>
      <w:sz w:val="20"/>
      <w:szCs w:val="20"/>
      <w:lang w:eastAsia="zh-CN"/>
    </w:rPr>
  </w:style>
  <w:style w:type="character" w:customStyle="1" w:styleId="Char0">
    <w:name w:val="각주 텍스트 Char"/>
    <w:basedOn w:val="a0"/>
    <w:link w:val="a4"/>
    <w:semiHidden/>
    <w:rsid w:val="00506878"/>
    <w:rPr>
      <w:rFonts w:ascii="Times New Roman" w:eastAsia="SimSun" w:hAnsi="Times New Roman" w:cs="Times New Roman"/>
      <w:kern w:val="0"/>
      <w:szCs w:val="20"/>
      <w:lang w:eastAsia="zh-CN"/>
    </w:rPr>
  </w:style>
  <w:style w:type="paragraph" w:styleId="3">
    <w:name w:val="Body Text 3"/>
    <w:basedOn w:val="a"/>
    <w:link w:val="3Char"/>
    <w:rsid w:val="00506878"/>
    <w:rPr>
      <w:sz w:val="20"/>
    </w:rPr>
  </w:style>
  <w:style w:type="character" w:customStyle="1" w:styleId="3Char">
    <w:name w:val="본문 3 Char"/>
    <w:basedOn w:val="a0"/>
    <w:link w:val="3"/>
    <w:rsid w:val="00506878"/>
    <w:rPr>
      <w:rFonts w:ascii="Times New Roman" w:eastAsia="바탕" w:hAnsi="Times New Roman" w:cs="Times New Roman"/>
      <w:kern w:val="0"/>
      <w:szCs w:val="24"/>
      <w:lang w:eastAsia="en-US"/>
    </w:rPr>
  </w:style>
  <w:style w:type="character" w:styleId="a5">
    <w:name w:val="Hyperlink"/>
    <w:rsid w:val="00506878"/>
    <w:rPr>
      <w:color w:val="0000FF"/>
      <w:u w:val="single"/>
    </w:rPr>
  </w:style>
  <w:style w:type="paragraph" w:customStyle="1" w:styleId="Formula1">
    <w:name w:val="Formula1"/>
    <w:basedOn w:val="a"/>
    <w:rsid w:val="00506878"/>
    <w:pPr>
      <w:tabs>
        <w:tab w:val="right" w:pos="4500"/>
      </w:tabs>
    </w:pPr>
    <w:rPr>
      <w:lang w:val="en-GB"/>
    </w:rPr>
  </w:style>
  <w:style w:type="paragraph" w:customStyle="1" w:styleId="Referencetext">
    <w:name w:val="Reference text"/>
    <w:basedOn w:val="a"/>
    <w:rsid w:val="00506878"/>
    <w:pPr>
      <w:overflowPunct w:val="0"/>
      <w:autoSpaceDE w:val="0"/>
      <w:autoSpaceDN w:val="0"/>
      <w:adjustRightInd w:val="0"/>
      <w:spacing w:line="220" w:lineRule="exact"/>
      <w:ind w:left="230" w:hanging="230"/>
      <w:jc w:val="both"/>
      <w:textAlignment w:val="baseline"/>
    </w:pPr>
    <w:rPr>
      <w:sz w:val="20"/>
      <w:szCs w:val="20"/>
    </w:rPr>
  </w:style>
  <w:style w:type="character" w:styleId="a6">
    <w:name w:val="footnote reference"/>
    <w:semiHidden/>
    <w:rsid w:val="00506878"/>
    <w:rPr>
      <w:vertAlign w:val="superscript"/>
    </w:rPr>
  </w:style>
  <w:style w:type="paragraph" w:customStyle="1" w:styleId="Figurecaption">
    <w:name w:val="Figure caption"/>
    <w:basedOn w:val="a"/>
    <w:next w:val="a"/>
    <w:rsid w:val="00506878"/>
    <w:pPr>
      <w:overflowPunct w:val="0"/>
      <w:autoSpaceDE w:val="0"/>
      <w:autoSpaceDN w:val="0"/>
      <w:adjustRightInd w:val="0"/>
      <w:spacing w:line="220" w:lineRule="exact"/>
      <w:jc w:val="both"/>
      <w:textAlignment w:val="baseline"/>
    </w:pPr>
    <w:rPr>
      <w:rFonts w:eastAsia="MS Mincho"/>
      <w:sz w:val="20"/>
      <w:szCs w:val="20"/>
    </w:rPr>
  </w:style>
  <w:style w:type="paragraph" w:styleId="a7">
    <w:name w:val="Balloon Text"/>
    <w:basedOn w:val="a"/>
    <w:link w:val="Char1"/>
    <w:uiPriority w:val="99"/>
    <w:semiHidden/>
    <w:unhideWhenUsed/>
    <w:rsid w:val="00506878"/>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506878"/>
    <w:rPr>
      <w:rFonts w:asciiTheme="majorHAnsi" w:eastAsiaTheme="majorEastAsia" w:hAnsiTheme="majorHAnsi" w:cstheme="majorBidi"/>
      <w:kern w:val="0"/>
      <w:sz w:val="18"/>
      <w:szCs w:val="18"/>
      <w:lang w:eastAsia="en-US"/>
    </w:rPr>
  </w:style>
  <w:style w:type="paragraph" w:styleId="a8">
    <w:name w:val="header"/>
    <w:basedOn w:val="a"/>
    <w:link w:val="Char2"/>
    <w:uiPriority w:val="99"/>
    <w:unhideWhenUsed/>
    <w:rsid w:val="003242BF"/>
    <w:pPr>
      <w:tabs>
        <w:tab w:val="center" w:pos="4513"/>
        <w:tab w:val="right" w:pos="9026"/>
      </w:tabs>
      <w:snapToGrid w:val="0"/>
    </w:pPr>
  </w:style>
  <w:style w:type="character" w:customStyle="1" w:styleId="Char2">
    <w:name w:val="머리글 Char"/>
    <w:basedOn w:val="a0"/>
    <w:link w:val="a8"/>
    <w:uiPriority w:val="99"/>
    <w:rsid w:val="003242BF"/>
    <w:rPr>
      <w:rFonts w:ascii="Times New Roman" w:eastAsia="바탕" w:hAnsi="Times New Roman" w:cs="Times New Roman"/>
      <w:kern w:val="0"/>
      <w:sz w:val="24"/>
      <w:szCs w:val="24"/>
      <w:lang w:eastAsia="en-US"/>
    </w:rPr>
  </w:style>
  <w:style w:type="paragraph" w:styleId="a9">
    <w:name w:val="footer"/>
    <w:basedOn w:val="a"/>
    <w:link w:val="Char3"/>
    <w:uiPriority w:val="99"/>
    <w:unhideWhenUsed/>
    <w:rsid w:val="003242BF"/>
    <w:pPr>
      <w:tabs>
        <w:tab w:val="center" w:pos="4513"/>
        <w:tab w:val="right" w:pos="9026"/>
      </w:tabs>
      <w:snapToGrid w:val="0"/>
    </w:pPr>
  </w:style>
  <w:style w:type="character" w:customStyle="1" w:styleId="Char3">
    <w:name w:val="바닥글 Char"/>
    <w:basedOn w:val="a0"/>
    <w:link w:val="a9"/>
    <w:uiPriority w:val="99"/>
    <w:rsid w:val="003242BF"/>
    <w:rPr>
      <w:rFonts w:ascii="Times New Roman" w:eastAsia="바탕"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ck@kaist.ac.k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931</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EunJoo Jung</dc:creator>
  <cp:lastModifiedBy>EunJoo Jung</cp:lastModifiedBy>
  <cp:revision>2</cp:revision>
  <dcterms:created xsi:type="dcterms:W3CDTF">2015-04-08T04:41:00Z</dcterms:created>
  <dcterms:modified xsi:type="dcterms:W3CDTF">2015-04-14T00:58:00Z</dcterms:modified>
</cp:coreProperties>
</file>